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C1" w:rsidRPr="00C624C1" w:rsidRDefault="00C624C1" w:rsidP="00FA7F9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4C1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286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C1" w:rsidRPr="00C624C1" w:rsidRDefault="00C624C1" w:rsidP="00FA7F9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uk-UA"/>
        </w:rPr>
      </w:pPr>
      <w:r w:rsidRPr="00C624C1">
        <w:rPr>
          <w:rFonts w:ascii="Times New Roman" w:eastAsia="Times New Roman" w:hAnsi="Times New Roman" w:cs="Times New Roman"/>
          <w:b/>
          <w:bCs/>
          <w:kern w:val="32"/>
        </w:rPr>
        <w:t>У К Р А Ї Н А</w:t>
      </w:r>
    </w:p>
    <w:p w:rsidR="00C624C1" w:rsidRPr="00C624C1" w:rsidRDefault="00C624C1" w:rsidP="00FA7F9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4C1" w:rsidRPr="00C624C1" w:rsidRDefault="00C624C1" w:rsidP="00FA7F9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C1">
        <w:rPr>
          <w:rFonts w:ascii="Times New Roman" w:eastAsia="Times New Roman" w:hAnsi="Times New Roman" w:cs="Times New Roman"/>
          <w:b/>
          <w:bCs/>
          <w:sz w:val="28"/>
          <w:szCs w:val="28"/>
        </w:rPr>
        <w:t>НІЖИНСЬКА   РАЙОННА   ДЕРЖАВНА   АДМІНІСТРАЦІЯ</w:t>
      </w:r>
    </w:p>
    <w:p w:rsidR="00C624C1" w:rsidRPr="00C624C1" w:rsidRDefault="00C624C1" w:rsidP="00FA7F9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24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ЧЕРНІГІВСЬКОЇ   ОБЛАСТІ</w:t>
      </w:r>
    </w:p>
    <w:p w:rsidR="00C624C1" w:rsidRPr="00C624C1" w:rsidRDefault="00C624C1" w:rsidP="00674842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24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ВІДДІЛ  </w:t>
      </w:r>
      <w:r w:rsidR="0067484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624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ОСВІТИ</w:t>
      </w:r>
    </w:p>
    <w:p w:rsidR="00C624C1" w:rsidRPr="00C624C1" w:rsidRDefault="00C624C1" w:rsidP="0067484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4C1" w:rsidRPr="00C624C1" w:rsidRDefault="00C624C1" w:rsidP="0067484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24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C624C1" w:rsidRPr="00C624C1" w:rsidRDefault="00C624C1" w:rsidP="00674842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4C1" w:rsidRPr="00C624C1" w:rsidRDefault="00306196" w:rsidP="00674842">
      <w:pPr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28.12</w:t>
      </w:r>
      <w:r w:rsidR="00C624C1" w:rsidRPr="00C624C1">
        <w:rPr>
          <w:rFonts w:ascii="Times New Roman" w:eastAsia="Times New Roman" w:hAnsi="Times New Roman" w:cs="Times New Roman"/>
          <w:sz w:val="28"/>
          <w:szCs w:val="28"/>
          <w:lang w:val="uk-UA"/>
        </w:rPr>
        <w:t>.2016 року</w:t>
      </w:r>
      <w:r w:rsidR="00C624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624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624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48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624C1" w:rsidRPr="00C624C1">
        <w:rPr>
          <w:rFonts w:ascii="Times New Roman" w:eastAsia="Times New Roman" w:hAnsi="Times New Roman" w:cs="Times New Roman"/>
          <w:sz w:val="28"/>
          <w:szCs w:val="28"/>
          <w:lang w:val="uk-UA"/>
        </w:rPr>
        <w:t>м. Ніжин</w:t>
      </w:r>
      <w:r w:rsidR="00C624C1" w:rsidRPr="00C624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624C1" w:rsidRPr="00C624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624C1" w:rsidRPr="00C624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48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624C1" w:rsidRPr="00C624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67484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r w:rsidR="00C624C1" w:rsidRPr="00C624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№</w:t>
      </w:r>
      <w:r w:rsidR="00FA7F9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404</w:t>
      </w:r>
    </w:p>
    <w:p w:rsidR="00C624C1" w:rsidRPr="00C624C1" w:rsidRDefault="00C624C1" w:rsidP="00674842">
      <w:pPr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4842" w:rsidRDefault="00C624C1" w:rsidP="00674842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624C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FA7F9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відзначення в навчальних закладах</w:t>
      </w:r>
      <w:r w:rsidR="006748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0619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Pr="00C624C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="006748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йону</w:t>
      </w:r>
    </w:p>
    <w:p w:rsidR="00FA7F95" w:rsidRPr="00C624C1" w:rsidRDefault="00FA7F95" w:rsidP="00674842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100-річчя подій Української революції</w:t>
      </w:r>
      <w:r w:rsidR="006748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1917-1921 років</w:t>
      </w:r>
    </w:p>
    <w:p w:rsidR="00C624C1" w:rsidRPr="00C624C1" w:rsidRDefault="00C624C1" w:rsidP="00674842">
      <w:pPr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16EE9" w:rsidRDefault="00916EE9" w:rsidP="00674842">
      <w:pPr>
        <w:ind w:left="20" w:right="20" w:firstLine="6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4DE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від 22.01.2016 №187 «Про заходи з відзначення 100-річчя подій Української революції 1917-1921 років», розпорядження Кабінету Міністрів України від 26.10.2016 №777-р «Про затвердження плану заходів з відзначення 100-рі</w:t>
      </w:r>
      <w:r w:rsidR="00FA7F95" w:rsidRPr="00DE04DE">
        <w:rPr>
          <w:rFonts w:ascii="Times New Roman" w:hAnsi="Times New Roman" w:cs="Times New Roman"/>
          <w:sz w:val="28"/>
          <w:szCs w:val="28"/>
          <w:lang w:val="uk-UA"/>
        </w:rPr>
        <w:t>ччя подій Української революції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1917-1921 років та вшанування пам'яті її учасників на період до 2021 року», розпорядження голови обласної державної адміністрації від 06.04.2016 №187 «Про відзначення в області 100-річчя подій Української революції 1917-1921 років», </w:t>
      </w:r>
      <w:r w:rsidR="00DE04DE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і науки облдержадміністрації від 21.12.2016 №465</w:t>
      </w:r>
      <w:r w:rsidR="00505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з метою вшанування традицій боротьби за незалежність і соборність України та військової звитяги захисників рідної землі, творців національної державності, тисячолітньої історії державотворення нашого народу, визнання історичного значення подій, пов'язаних із визвольною боротьбою початку </w:t>
      </w:r>
      <w:r w:rsidRPr="00FA7F95">
        <w:rPr>
          <w:rFonts w:ascii="Times New Roman" w:hAnsi="Times New Roman" w:cs="Times New Roman"/>
          <w:sz w:val="28"/>
          <w:szCs w:val="28"/>
        </w:rPr>
        <w:t>XX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та утвердженням української державності у формі Української Народної Республіки, Української Держави і Західноукраїнської Народної Республіки, їх значення для відновлення Україною незалежності у 1991 році, утвердження історичної єдності земель, консолідації суспільства, зміцнення міжнародного авторитету України</w:t>
      </w:r>
    </w:p>
    <w:p w:rsidR="00674842" w:rsidRPr="00FA7F95" w:rsidRDefault="00674842" w:rsidP="00674842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95" w:rsidRDefault="00FA7F95" w:rsidP="0067484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4C1">
        <w:rPr>
          <w:rFonts w:ascii="Times New Roman" w:eastAsia="Times New Roman" w:hAnsi="Times New Roman" w:cs="Times New Roman"/>
          <w:sz w:val="28"/>
          <w:szCs w:val="28"/>
          <w:lang w:val="uk-UA"/>
        </w:rPr>
        <w:t>Н А К А З У Ю:</w:t>
      </w:r>
    </w:p>
    <w:p w:rsidR="00674842" w:rsidRPr="00C624C1" w:rsidRDefault="00674842" w:rsidP="0067484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EE9" w:rsidRDefault="005051A0" w:rsidP="00674842">
      <w:pPr>
        <w:numPr>
          <w:ilvl w:val="0"/>
          <w:numId w:val="1"/>
        </w:numPr>
        <w:tabs>
          <w:tab w:val="left" w:pos="903"/>
        </w:tabs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4DE">
        <w:rPr>
          <w:rFonts w:ascii="Times New Roman" w:hAnsi="Times New Roman" w:cs="Times New Roman"/>
          <w:sz w:val="28"/>
          <w:szCs w:val="28"/>
          <w:lang w:val="uk-UA"/>
        </w:rPr>
        <w:t>Затвердити план з</w:t>
      </w:r>
      <w:r w:rsidR="00916EE9"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заходів, пов'язаних з відзначенням у навчальних закладах області 100</w:t>
      </w:r>
      <w:r w:rsidR="00825F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6EE9" w:rsidRPr="00DE04DE">
        <w:rPr>
          <w:rFonts w:ascii="Times New Roman" w:hAnsi="Times New Roman" w:cs="Times New Roman"/>
          <w:sz w:val="28"/>
          <w:szCs w:val="28"/>
          <w:lang w:val="uk-UA"/>
        </w:rPr>
        <w:t>річчя подій Української революції 1917-1921 років (дода</w:t>
      </w:r>
      <w:r w:rsidR="00674842"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="00916EE9" w:rsidRPr="00DE04D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74842" w:rsidRPr="00DE04DE" w:rsidRDefault="00674842" w:rsidP="00674842">
      <w:pPr>
        <w:tabs>
          <w:tab w:val="left" w:pos="903"/>
        </w:tabs>
        <w:ind w:left="58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EE9" w:rsidRPr="00FA7F95" w:rsidRDefault="0057278C" w:rsidP="00674842">
      <w:pPr>
        <w:pStyle w:val="a7"/>
        <w:numPr>
          <w:ilvl w:val="0"/>
          <w:numId w:val="1"/>
        </w:numPr>
        <w:tabs>
          <w:tab w:val="left" w:pos="0"/>
        </w:tabs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916EE9" w:rsidRPr="00FA7F95">
        <w:rPr>
          <w:rFonts w:ascii="Times New Roman" w:hAnsi="Times New Roman" w:cs="Times New Roman"/>
          <w:sz w:val="28"/>
          <w:szCs w:val="28"/>
        </w:rPr>
        <w:t>ерівникам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1A0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та позашкільного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674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4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16EE9" w:rsidRPr="00FA7F95">
        <w:rPr>
          <w:rFonts w:ascii="Times New Roman" w:hAnsi="Times New Roman" w:cs="Times New Roman"/>
          <w:sz w:val="28"/>
          <w:szCs w:val="28"/>
        </w:rPr>
        <w:t>:</w:t>
      </w:r>
    </w:p>
    <w:p w:rsidR="005051A0" w:rsidRDefault="00916EE9" w:rsidP="00674842">
      <w:pPr>
        <w:ind w:left="20" w:right="20" w:firstLine="560"/>
        <w:jc w:val="both"/>
        <w:rPr>
          <w:sz w:val="28"/>
          <w:szCs w:val="28"/>
          <w:lang w:val="uk-UA"/>
        </w:rPr>
      </w:pPr>
      <w:r w:rsidRPr="00FA7F95">
        <w:rPr>
          <w:rFonts w:ascii="Times New Roman" w:hAnsi="Times New Roman" w:cs="Times New Roman"/>
          <w:sz w:val="28"/>
          <w:szCs w:val="28"/>
        </w:rPr>
        <w:t>2.1</w:t>
      </w:r>
      <w:r w:rsidR="006748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7F95">
        <w:rPr>
          <w:rFonts w:ascii="Times New Roman" w:hAnsi="Times New Roman" w:cs="Times New Roman"/>
          <w:sz w:val="28"/>
          <w:szCs w:val="28"/>
        </w:rPr>
        <w:t xml:space="preserve"> Розробити відповідні плани заходів щодо підготовки та </w:t>
      </w:r>
      <w:proofErr w:type="spellStart"/>
      <w:r w:rsidRPr="00FA7F95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FA7F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7F9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7F95">
        <w:rPr>
          <w:rFonts w:ascii="Times New Roman" w:hAnsi="Times New Roman" w:cs="Times New Roman"/>
          <w:sz w:val="28"/>
          <w:szCs w:val="28"/>
        </w:rPr>
        <w:t xml:space="preserve"> закладах 100-річчя </w:t>
      </w:r>
      <w:proofErr w:type="spellStart"/>
      <w:r w:rsidRPr="00FA7F9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FA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9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A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9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FA7F95">
        <w:rPr>
          <w:rFonts w:ascii="Times New Roman" w:hAnsi="Times New Roman" w:cs="Times New Roman"/>
          <w:sz w:val="28"/>
          <w:szCs w:val="28"/>
        </w:rPr>
        <w:t xml:space="preserve"> 1917-1921 </w:t>
      </w:r>
      <w:proofErr w:type="spellStart"/>
      <w:r w:rsidRPr="00FA7F9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A7F95">
        <w:rPr>
          <w:rFonts w:ascii="Times New Roman" w:hAnsi="Times New Roman" w:cs="Times New Roman"/>
          <w:sz w:val="28"/>
          <w:szCs w:val="28"/>
        </w:rPr>
        <w:t>.</w:t>
      </w:r>
    </w:p>
    <w:p w:rsidR="00916EE9" w:rsidRDefault="00916EE9" w:rsidP="00674842">
      <w:pPr>
        <w:ind w:left="20" w:right="20" w:firstLine="560"/>
        <w:jc w:val="both"/>
        <w:rPr>
          <w:rStyle w:val="12pt"/>
          <w:rFonts w:eastAsia="Arial Unicode MS"/>
          <w:b w:val="0"/>
          <w:sz w:val="28"/>
          <w:szCs w:val="28"/>
          <w:lang w:val="uk-UA"/>
        </w:rPr>
      </w:pPr>
      <w:r w:rsidRPr="00FA7F9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748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7F95">
        <w:rPr>
          <w:rFonts w:ascii="Times New Roman" w:hAnsi="Times New Roman" w:cs="Times New Roman"/>
          <w:sz w:val="28"/>
          <w:szCs w:val="28"/>
        </w:rPr>
        <w:t xml:space="preserve"> 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>Інформацію для узагальнення щодо стану в</w:t>
      </w:r>
      <w:r w:rsidR="005051A0" w:rsidRPr="00DE04DE">
        <w:rPr>
          <w:rFonts w:ascii="Times New Roman" w:hAnsi="Times New Roman" w:cs="Times New Roman"/>
          <w:sz w:val="28"/>
          <w:szCs w:val="28"/>
          <w:lang w:val="uk-UA"/>
        </w:rPr>
        <w:t>иконання плану заходів надсилати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84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06196" w:rsidRPr="00DE04D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</w:t>
      </w:r>
      <w:r w:rsidRPr="00DE04DE">
        <w:rPr>
          <w:rStyle w:val="12pt"/>
          <w:rFonts w:eastAsia="Arial Unicode MS"/>
          <w:b w:val="0"/>
          <w:sz w:val="28"/>
          <w:szCs w:val="28"/>
          <w:lang w:val="uk-UA"/>
        </w:rPr>
        <w:t xml:space="preserve">щороку до </w:t>
      </w:r>
      <w:r w:rsidR="00DE04DE" w:rsidRPr="00DE04DE">
        <w:rPr>
          <w:rStyle w:val="12pt"/>
          <w:rFonts w:eastAsia="Arial Unicode MS"/>
          <w:b w:val="0"/>
          <w:sz w:val="28"/>
          <w:szCs w:val="28"/>
          <w:lang w:val="uk-UA"/>
        </w:rPr>
        <w:t>5</w:t>
      </w:r>
      <w:r w:rsidRPr="00DE04DE">
        <w:rPr>
          <w:rStyle w:val="12pt"/>
          <w:rFonts w:eastAsia="Arial Unicode MS"/>
          <w:b w:val="0"/>
          <w:sz w:val="28"/>
          <w:szCs w:val="28"/>
          <w:lang w:val="uk-UA"/>
        </w:rPr>
        <w:t xml:space="preserve"> грудня 2017, 2018, 2019, 2020, 2021, 2022 років.</w:t>
      </w:r>
    </w:p>
    <w:p w:rsidR="00674842" w:rsidRPr="00DE04DE" w:rsidRDefault="00674842" w:rsidP="00674842">
      <w:pPr>
        <w:ind w:left="20" w:right="20" w:firstLine="560"/>
        <w:jc w:val="both"/>
        <w:rPr>
          <w:b/>
          <w:sz w:val="28"/>
          <w:szCs w:val="28"/>
          <w:lang w:val="uk-UA"/>
        </w:rPr>
      </w:pPr>
    </w:p>
    <w:p w:rsidR="00A76FEE" w:rsidRPr="00825F29" w:rsidRDefault="00306196" w:rsidP="00674842">
      <w:pPr>
        <w:pStyle w:val="a7"/>
        <w:numPr>
          <w:ilvl w:val="0"/>
          <w:numId w:val="1"/>
        </w:numPr>
        <w:tabs>
          <w:tab w:val="left" w:pos="0"/>
        </w:tabs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29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</w:t>
      </w:r>
      <w:r w:rsidR="00916EE9" w:rsidRPr="00825F29">
        <w:rPr>
          <w:rFonts w:ascii="Times New Roman" w:hAnsi="Times New Roman" w:cs="Times New Roman"/>
          <w:sz w:val="28"/>
          <w:szCs w:val="28"/>
        </w:rPr>
        <w:t xml:space="preserve"> (</w:t>
      </w:r>
      <w:r w:rsidR="00A76FEE" w:rsidRPr="00825F29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Дерев’янко Н.П</w:t>
      </w:r>
      <w:r w:rsidR="00916EE9" w:rsidRPr="00825F29">
        <w:rPr>
          <w:rFonts w:ascii="Times New Roman" w:hAnsi="Times New Roman" w:cs="Times New Roman"/>
          <w:sz w:val="28"/>
          <w:szCs w:val="28"/>
        </w:rPr>
        <w:t>.)</w:t>
      </w:r>
      <w:r w:rsidR="00A76FEE" w:rsidRPr="00825F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6EE9" w:rsidRPr="00DE04DE" w:rsidRDefault="00A76FEE" w:rsidP="00674842">
      <w:pPr>
        <w:tabs>
          <w:tab w:val="left" w:pos="0"/>
        </w:tabs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DE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4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5F29" w:rsidRPr="00DE04DE">
        <w:rPr>
          <w:rFonts w:ascii="Times New Roman" w:hAnsi="Times New Roman" w:cs="Times New Roman"/>
          <w:sz w:val="28"/>
          <w:szCs w:val="28"/>
          <w:lang w:val="uk-UA"/>
        </w:rPr>
        <w:t>зяти</w:t>
      </w:r>
      <w:r w:rsidR="00916EE9"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під контроль виконання </w:t>
      </w:r>
      <w:r w:rsidR="00825F29" w:rsidRPr="00DE04DE">
        <w:rPr>
          <w:rFonts w:ascii="Times New Roman" w:hAnsi="Times New Roman" w:cs="Times New Roman"/>
          <w:sz w:val="28"/>
          <w:szCs w:val="28"/>
          <w:lang w:val="uk-UA"/>
        </w:rPr>
        <w:t>зазначених наказом заходів під ч</w:t>
      </w:r>
      <w:r w:rsidR="00916EE9" w:rsidRPr="00DE04DE">
        <w:rPr>
          <w:rFonts w:ascii="Times New Roman" w:hAnsi="Times New Roman" w:cs="Times New Roman"/>
          <w:sz w:val="28"/>
          <w:szCs w:val="28"/>
          <w:lang w:val="uk-UA"/>
        </w:rPr>
        <w:t>ас тематичних та комплексних вивчень.</w:t>
      </w:r>
    </w:p>
    <w:p w:rsidR="00916EE9" w:rsidRPr="00DE04DE" w:rsidRDefault="00A76FEE" w:rsidP="00674842">
      <w:pPr>
        <w:tabs>
          <w:tab w:val="left" w:pos="0"/>
        </w:tabs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4DE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DE04DE"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F29" w:rsidRPr="00DE04DE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916EE9"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координацію та надання необхідної науково-методичної допомоги у виконанні плану заходів.</w:t>
      </w:r>
    </w:p>
    <w:p w:rsidR="005051A0" w:rsidRDefault="005051A0" w:rsidP="00674842">
      <w:pPr>
        <w:tabs>
          <w:tab w:val="left" w:pos="0"/>
        </w:tabs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DE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4DE" w:rsidRPr="00DE04DE">
        <w:rPr>
          <w:rFonts w:ascii="Times New Roman" w:hAnsi="Times New Roman" w:cs="Times New Roman"/>
          <w:sz w:val="28"/>
          <w:szCs w:val="28"/>
          <w:lang w:val="uk-UA"/>
        </w:rPr>
        <w:t>Інформацію для узагальнення</w:t>
      </w:r>
      <w:r w:rsidR="00DE04DE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виконання плану заходів надсилати відділу розвитку дошкільної, позашкільної освіти та виховної роботи Управління освіти і науки облдержадміністрації до 10 грудня 2017, 2018, 2019, 2020, 2021, 2022 років.</w:t>
      </w:r>
    </w:p>
    <w:p w:rsidR="00674842" w:rsidRPr="00DE04DE" w:rsidRDefault="00674842" w:rsidP="00674842">
      <w:pPr>
        <w:tabs>
          <w:tab w:val="left" w:pos="0"/>
        </w:tabs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F29" w:rsidRPr="00674842" w:rsidRDefault="00916EE9" w:rsidP="00674842">
      <w:pPr>
        <w:numPr>
          <w:ilvl w:val="0"/>
          <w:numId w:val="1"/>
        </w:numPr>
        <w:tabs>
          <w:tab w:val="left" w:pos="0"/>
        </w:tabs>
        <w:ind w:right="20" w:firstLine="567"/>
        <w:jc w:val="both"/>
        <w:rPr>
          <w:rFonts w:ascii="Times New Roman" w:hAnsi="Times New Roman" w:cs="Times New Roman"/>
        </w:rPr>
      </w:pPr>
      <w:r w:rsidRPr="00FA7F95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</w:t>
      </w:r>
      <w:r w:rsidR="00825F2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освіти Івашко </w:t>
      </w:r>
      <w:r w:rsidR="00306196">
        <w:rPr>
          <w:rFonts w:ascii="Times New Roman" w:hAnsi="Times New Roman" w:cs="Times New Roman"/>
          <w:sz w:val="28"/>
          <w:szCs w:val="28"/>
          <w:lang w:val="uk-UA"/>
        </w:rPr>
        <w:t>Л.М.</w:t>
      </w:r>
    </w:p>
    <w:p w:rsidR="00674842" w:rsidRDefault="00674842" w:rsidP="007825F0">
      <w:pPr>
        <w:tabs>
          <w:tab w:val="left" w:pos="0"/>
        </w:tabs>
        <w:ind w:right="20"/>
        <w:jc w:val="both"/>
        <w:rPr>
          <w:rFonts w:ascii="Times New Roman" w:hAnsi="Times New Roman" w:cs="Times New Roman"/>
        </w:rPr>
      </w:pPr>
    </w:p>
    <w:p w:rsidR="007825F0" w:rsidRDefault="007825F0" w:rsidP="007825F0">
      <w:pPr>
        <w:tabs>
          <w:tab w:val="left" w:pos="0"/>
        </w:tabs>
        <w:ind w:right="20"/>
        <w:jc w:val="both"/>
        <w:rPr>
          <w:rFonts w:ascii="Times New Roman" w:hAnsi="Times New Roman" w:cs="Times New Roman"/>
        </w:rPr>
      </w:pPr>
    </w:p>
    <w:p w:rsidR="007825F0" w:rsidRDefault="007825F0" w:rsidP="007825F0">
      <w:pPr>
        <w:tabs>
          <w:tab w:val="left" w:pos="0"/>
        </w:tabs>
        <w:ind w:right="20"/>
        <w:jc w:val="both"/>
        <w:rPr>
          <w:rFonts w:ascii="Times New Roman" w:hAnsi="Times New Roman" w:cs="Times New Roman"/>
        </w:rPr>
      </w:pPr>
    </w:p>
    <w:p w:rsidR="007825F0" w:rsidRPr="007825F0" w:rsidRDefault="007825F0" w:rsidP="007825F0">
      <w:pPr>
        <w:tabs>
          <w:tab w:val="left" w:pos="0"/>
        </w:tabs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825F0" w:rsidRPr="007825F0" w:rsidSect="00674842"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825F0">
        <w:rPr>
          <w:rFonts w:ascii="Times New Roman" w:hAnsi="Times New Roman" w:cs="Times New Roman"/>
          <w:sz w:val="28"/>
          <w:szCs w:val="28"/>
          <w:lang w:val="uk-UA"/>
        </w:rPr>
        <w:t>Нача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льник відділу освіти      Л.В.</w:t>
      </w:r>
      <w:bookmarkStart w:id="0" w:name="_GoBack"/>
      <w:bookmarkEnd w:id="0"/>
      <w:r w:rsidRPr="007825F0">
        <w:rPr>
          <w:rFonts w:ascii="Times New Roman" w:hAnsi="Times New Roman" w:cs="Times New Roman"/>
          <w:sz w:val="28"/>
          <w:szCs w:val="28"/>
          <w:lang w:val="uk-UA"/>
        </w:rPr>
        <w:t>Лозова</w:t>
      </w:r>
    </w:p>
    <w:p w:rsidR="005051A0" w:rsidRDefault="00674842" w:rsidP="00674842">
      <w:pPr>
        <w:ind w:left="5664" w:right="40" w:firstLine="708"/>
        <w:rPr>
          <w:rStyle w:val="21"/>
          <w:rFonts w:eastAsia="Arial Unicode MS"/>
          <w:spacing w:val="0"/>
          <w:sz w:val="28"/>
          <w:szCs w:val="28"/>
          <w:lang w:val="uk-UA"/>
        </w:rPr>
      </w:pPr>
      <w:r>
        <w:rPr>
          <w:rStyle w:val="21"/>
          <w:rFonts w:eastAsia="Arial Unicode MS"/>
          <w:spacing w:val="0"/>
          <w:sz w:val="28"/>
          <w:szCs w:val="28"/>
          <w:lang w:val="uk-UA"/>
        </w:rPr>
        <w:lastRenderedPageBreak/>
        <w:t>Додаток</w:t>
      </w:r>
    </w:p>
    <w:p w:rsidR="00674842" w:rsidRDefault="005051A0" w:rsidP="00674842">
      <w:pPr>
        <w:ind w:left="5664" w:right="40" w:firstLine="708"/>
        <w:rPr>
          <w:rStyle w:val="21"/>
          <w:rFonts w:eastAsia="Arial Unicode MS"/>
          <w:spacing w:val="0"/>
          <w:sz w:val="28"/>
          <w:szCs w:val="28"/>
          <w:lang w:val="uk-UA"/>
        </w:rPr>
      </w:pPr>
      <w:r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до </w:t>
      </w:r>
      <w:r w:rsidR="00916EE9" w:rsidRPr="00825F29">
        <w:rPr>
          <w:rStyle w:val="21"/>
          <w:rFonts w:eastAsia="Arial Unicode MS"/>
          <w:spacing w:val="0"/>
          <w:sz w:val="28"/>
          <w:szCs w:val="28"/>
        </w:rPr>
        <w:t>наказ</w:t>
      </w:r>
      <w:r>
        <w:rPr>
          <w:rStyle w:val="21"/>
          <w:rFonts w:eastAsia="Arial Unicode MS"/>
          <w:spacing w:val="0"/>
          <w:sz w:val="28"/>
          <w:szCs w:val="28"/>
          <w:lang w:val="uk-UA"/>
        </w:rPr>
        <w:t>у</w:t>
      </w:r>
      <w:r w:rsidR="00916EE9" w:rsidRPr="00825F29">
        <w:rPr>
          <w:rStyle w:val="21"/>
          <w:rFonts w:eastAsia="Arial Unicode MS"/>
          <w:spacing w:val="0"/>
          <w:sz w:val="28"/>
          <w:szCs w:val="28"/>
        </w:rPr>
        <w:t xml:space="preserve"> </w:t>
      </w:r>
      <w:r w:rsidR="00306196" w:rsidRPr="00825F29">
        <w:rPr>
          <w:rStyle w:val="21"/>
          <w:rFonts w:eastAsia="Arial Unicode MS"/>
          <w:spacing w:val="0"/>
          <w:sz w:val="28"/>
          <w:szCs w:val="28"/>
          <w:lang w:val="uk-UA"/>
        </w:rPr>
        <w:t>відділу</w:t>
      </w:r>
      <w:r w:rsidR="00825F29">
        <w:rPr>
          <w:rStyle w:val="21"/>
          <w:rFonts w:eastAsia="Arial Unicode MS"/>
          <w:spacing w:val="0"/>
          <w:sz w:val="28"/>
          <w:szCs w:val="28"/>
        </w:rPr>
        <w:t xml:space="preserve"> ос</w:t>
      </w:r>
      <w:r w:rsidR="00674842">
        <w:rPr>
          <w:rStyle w:val="21"/>
          <w:rFonts w:eastAsia="Arial Unicode MS"/>
          <w:spacing w:val="0"/>
          <w:sz w:val="28"/>
          <w:szCs w:val="28"/>
          <w:lang w:val="uk-UA"/>
        </w:rPr>
        <w:t>віти</w:t>
      </w:r>
    </w:p>
    <w:p w:rsidR="007101B6" w:rsidRPr="00825F29" w:rsidRDefault="00674842" w:rsidP="00674842">
      <w:pPr>
        <w:ind w:left="5664" w:right="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від </w:t>
      </w:r>
      <w:r w:rsidR="007101B6" w:rsidRPr="00825F29">
        <w:rPr>
          <w:rStyle w:val="21"/>
          <w:rFonts w:eastAsia="Arial Unicode MS"/>
          <w:spacing w:val="0"/>
          <w:sz w:val="28"/>
          <w:szCs w:val="28"/>
          <w:lang w:val="uk-UA"/>
        </w:rPr>
        <w:t>28.12.2016 №404</w:t>
      </w:r>
    </w:p>
    <w:p w:rsidR="00825F29" w:rsidRDefault="00825F29" w:rsidP="00674842">
      <w:pPr>
        <w:keepNext/>
        <w:keepLines/>
        <w:ind w:left="40"/>
        <w:jc w:val="center"/>
        <w:rPr>
          <w:rStyle w:val="11"/>
          <w:rFonts w:eastAsia="Arial Unicode MS"/>
          <w:b/>
          <w:spacing w:val="0"/>
          <w:sz w:val="28"/>
          <w:szCs w:val="28"/>
          <w:lang w:val="uk-UA"/>
        </w:rPr>
      </w:pPr>
      <w:bookmarkStart w:id="1" w:name="bookmark0"/>
    </w:p>
    <w:p w:rsidR="00916EE9" w:rsidRPr="00825F29" w:rsidRDefault="00916EE9" w:rsidP="00674842">
      <w:pPr>
        <w:keepNext/>
        <w:keepLines/>
        <w:ind w:left="40"/>
        <w:jc w:val="center"/>
        <w:rPr>
          <w:rStyle w:val="11"/>
          <w:rFonts w:eastAsia="Arial Unicode MS"/>
          <w:b/>
          <w:spacing w:val="0"/>
          <w:sz w:val="28"/>
          <w:szCs w:val="28"/>
          <w:lang w:val="uk-UA"/>
        </w:rPr>
      </w:pPr>
      <w:r w:rsidRP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 xml:space="preserve">План заходів </w:t>
      </w:r>
      <w:r w:rsidR="007101B6" w:rsidRPr="00825F29">
        <w:rPr>
          <w:rStyle w:val="11"/>
          <w:rFonts w:eastAsia="Arial Unicode MS"/>
          <w:b/>
          <w:spacing w:val="0"/>
          <w:sz w:val="28"/>
          <w:szCs w:val="28"/>
          <w:lang w:val="uk-UA"/>
        </w:rPr>
        <w:t xml:space="preserve">з </w:t>
      </w:r>
      <w:r w:rsidRP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 xml:space="preserve">відзначення у навчальних </w:t>
      </w:r>
      <w:r w:rsidR="007101B6" w:rsidRPr="00825F29">
        <w:rPr>
          <w:rStyle w:val="11"/>
          <w:rFonts w:eastAsia="Arial Unicode MS"/>
          <w:b/>
          <w:spacing w:val="0"/>
          <w:sz w:val="28"/>
          <w:szCs w:val="28"/>
          <w:lang w:val="uk-UA"/>
        </w:rPr>
        <w:t>з</w:t>
      </w:r>
      <w:r w:rsidRP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>акладах</w:t>
      </w:r>
      <w:r w:rsid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 xml:space="preserve"> </w:t>
      </w:r>
      <w:r w:rsidR="00674842">
        <w:rPr>
          <w:rStyle w:val="11"/>
          <w:rFonts w:eastAsia="Arial Unicode MS"/>
          <w:b/>
          <w:spacing w:val="0"/>
          <w:sz w:val="28"/>
          <w:szCs w:val="28"/>
          <w:lang w:val="uk-UA"/>
        </w:rPr>
        <w:t xml:space="preserve">району </w:t>
      </w:r>
      <w:r w:rsidRP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>100-</w:t>
      </w:r>
      <w:r w:rsidR="007101B6" w:rsidRP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>річчя подій Української револю</w:t>
      </w:r>
      <w:r w:rsidR="007101B6" w:rsidRPr="00825F29">
        <w:rPr>
          <w:rStyle w:val="11"/>
          <w:rFonts w:eastAsia="Arial Unicode MS"/>
          <w:b/>
          <w:spacing w:val="0"/>
          <w:sz w:val="28"/>
          <w:szCs w:val="28"/>
          <w:lang w:val="uk-UA"/>
        </w:rPr>
        <w:t>ц</w:t>
      </w:r>
      <w:r w:rsidRP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>ії 1917</w:t>
      </w:r>
      <w:r w:rsidR="007101B6" w:rsidRPr="00825F29">
        <w:rPr>
          <w:rStyle w:val="11"/>
          <w:rFonts w:eastAsia="Arial Unicode MS"/>
          <w:b/>
          <w:spacing w:val="0"/>
          <w:sz w:val="28"/>
          <w:szCs w:val="28"/>
          <w:lang w:val="uk-UA"/>
        </w:rPr>
        <w:t>-</w:t>
      </w:r>
      <w:r w:rsidRPr="00DE04DE">
        <w:rPr>
          <w:rStyle w:val="11"/>
          <w:rFonts w:eastAsia="Arial Unicode MS"/>
          <w:b/>
          <w:spacing w:val="0"/>
          <w:sz w:val="28"/>
          <w:szCs w:val="28"/>
          <w:lang w:val="uk-UA"/>
        </w:rPr>
        <w:t>1921 років</w:t>
      </w:r>
      <w:bookmarkEnd w:id="1"/>
    </w:p>
    <w:p w:rsidR="007101B6" w:rsidRPr="007101B6" w:rsidRDefault="007101B6" w:rsidP="00674842">
      <w:pPr>
        <w:keepNext/>
        <w:keepLines/>
        <w:ind w:lef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EE9" w:rsidRDefault="00916EE9" w:rsidP="00674842">
      <w:pPr>
        <w:numPr>
          <w:ilvl w:val="1"/>
          <w:numId w:val="1"/>
        </w:numPr>
        <w:tabs>
          <w:tab w:val="left" w:pos="1057"/>
        </w:tabs>
        <w:ind w:left="20" w:right="40" w:firstLine="740"/>
        <w:jc w:val="both"/>
        <w:rPr>
          <w:rStyle w:val="21"/>
          <w:rFonts w:eastAsia="Arial Unicode MS"/>
          <w:spacing w:val="0"/>
          <w:sz w:val="28"/>
          <w:szCs w:val="28"/>
          <w:lang w:val="uk-UA"/>
        </w:rPr>
      </w:pP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У навчальних закладах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району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провести тематичні уроки «Україна на шляху до незалежності», «Чернігівщина і чернігівці в Українській революції 1917-1921 років», виховні години «День соборності України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–</w:t>
      </w:r>
      <w:r w:rsidR="007101B6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символ на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ціо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нального єднання українського народу», «І оживе добра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сл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ава</w:t>
      </w:r>
      <w:r w:rsid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– 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слава України!», бесіди «Революційні події 1917 року в Укра</w:t>
      </w:r>
      <w:r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ї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ні», «Україна незалежна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–</w:t>
      </w:r>
      <w:r w:rsidR="007101B6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тернистий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,довгий шлях», години спілкування «Борці за незалежність України», «Україна у во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г</w:t>
      </w:r>
      <w:r w:rsidR="007101B6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ні. 1917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-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1921 роки», «Національні герої України», лекці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ї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«Універсали Укр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аї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нської Центральної Ради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–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сучасний погляд», «Видатні діячі Укра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їн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ської Народної Республіки та Західноукраїнської Народної Республіки», засідання за «круглим столом» «Борці за незалежність України. Погляд крізь роки», «М.С.</w:t>
      </w:r>
      <w:r w:rsidR="00674842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Грушевський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– </w:t>
      </w:r>
      <w:r w:rsidR="007101B6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лідер укр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аї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нського національно-визвольного руху </w:t>
      </w:r>
      <w:r w:rsidRPr="007A521D">
        <w:rPr>
          <w:rStyle w:val="21"/>
          <w:rFonts w:eastAsia="Arial Unicode MS"/>
          <w:spacing w:val="0"/>
          <w:sz w:val="28"/>
          <w:szCs w:val="28"/>
        </w:rPr>
        <w:t>XX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століття»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, 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«М.І.Міхновський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–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активний учасник боротьби за незалежність Укр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а</w:t>
      </w:r>
      <w:r w:rsidR="007101B6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ї</w:t>
      </w:r>
      <w:r w:rsidR="00674842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ни», «Євген </w:t>
      </w:r>
      <w:proofErr w:type="spellStart"/>
      <w:r w:rsidR="00674842">
        <w:rPr>
          <w:rStyle w:val="21"/>
          <w:rFonts w:eastAsia="Arial Unicode MS"/>
          <w:spacing w:val="0"/>
          <w:sz w:val="28"/>
          <w:szCs w:val="28"/>
          <w:lang w:val="uk-UA"/>
        </w:rPr>
        <w:t>П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етрушевич</w:t>
      </w:r>
      <w:proofErr w:type="spellEnd"/>
      <w:r w:rsid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–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український громадсько-політичний діяч», вечори-пам'яті «Б</w:t>
      </w:r>
      <w:r w:rsidR="007101B6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лагословенна будь, соборна Укр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аї</w:t>
      </w:r>
      <w:r w:rsidR="007101B6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но!», «Под</w:t>
      </w:r>
      <w:r w:rsidR="007101B6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в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иг героїв Крут забуттю не підлягає».</w:t>
      </w:r>
    </w:p>
    <w:p w:rsidR="00DE04DE" w:rsidRDefault="00DE04DE" w:rsidP="00674842">
      <w:pPr>
        <w:tabs>
          <w:tab w:val="left" w:pos="1057"/>
        </w:tabs>
        <w:ind w:left="760" w:right="40"/>
        <w:jc w:val="right"/>
        <w:rPr>
          <w:rStyle w:val="21"/>
          <w:rFonts w:eastAsia="Arial Unicode MS"/>
          <w:i/>
          <w:spacing w:val="0"/>
          <w:sz w:val="28"/>
          <w:szCs w:val="28"/>
          <w:lang w:val="uk-UA"/>
        </w:rPr>
      </w:pPr>
      <w:r w:rsidRPr="00DE04DE">
        <w:rPr>
          <w:rStyle w:val="21"/>
          <w:rFonts w:eastAsia="Arial Unicode MS"/>
          <w:i/>
          <w:spacing w:val="0"/>
          <w:sz w:val="28"/>
          <w:szCs w:val="28"/>
          <w:lang w:val="uk-UA"/>
        </w:rPr>
        <w:t>Відділ освіти, керівники навчальних закладів</w:t>
      </w:r>
    </w:p>
    <w:p w:rsidR="00DE04DE" w:rsidRDefault="00DE04DE" w:rsidP="00674842">
      <w:pPr>
        <w:tabs>
          <w:tab w:val="left" w:pos="1057"/>
        </w:tabs>
        <w:ind w:left="760" w:right="40"/>
        <w:jc w:val="right"/>
        <w:rPr>
          <w:rStyle w:val="21"/>
          <w:rFonts w:eastAsia="Arial Unicode MS"/>
          <w:i/>
          <w:spacing w:val="0"/>
          <w:sz w:val="28"/>
          <w:szCs w:val="28"/>
          <w:lang w:val="uk-UA"/>
        </w:rPr>
      </w:pPr>
      <w:r>
        <w:rPr>
          <w:rStyle w:val="21"/>
          <w:rFonts w:eastAsia="Arial Unicode MS"/>
          <w:i/>
          <w:spacing w:val="0"/>
          <w:sz w:val="28"/>
          <w:szCs w:val="28"/>
          <w:lang w:val="uk-UA"/>
        </w:rPr>
        <w:t>2017-2021 роки</w:t>
      </w:r>
    </w:p>
    <w:p w:rsidR="00674842" w:rsidRPr="00DE04DE" w:rsidRDefault="00674842" w:rsidP="00674842">
      <w:pPr>
        <w:tabs>
          <w:tab w:val="left" w:pos="1057"/>
        </w:tabs>
        <w:ind w:left="760" w:right="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6EE9" w:rsidRDefault="00916EE9" w:rsidP="00674842">
      <w:pPr>
        <w:numPr>
          <w:ilvl w:val="1"/>
          <w:numId w:val="1"/>
        </w:numPr>
        <w:tabs>
          <w:tab w:val="left" w:pos="1033"/>
        </w:tabs>
        <w:ind w:left="20" w:right="40" w:firstLine="740"/>
        <w:jc w:val="both"/>
        <w:rPr>
          <w:rStyle w:val="21"/>
          <w:rFonts w:eastAsia="Arial Unicode MS"/>
          <w:spacing w:val="0"/>
          <w:sz w:val="28"/>
          <w:szCs w:val="28"/>
          <w:lang w:val="uk-UA"/>
        </w:rPr>
      </w:pP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У бібліоте</w:t>
      </w:r>
      <w:r w:rsidR="007A521D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ках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навчальних закладів оформити тематичні експозиції, виставки інформаційно-довідникової літератури, мате</w:t>
      </w:r>
      <w:r w:rsidR="007A521D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ріалів, присвячених подіям Укр</w:t>
      </w:r>
      <w:r w:rsidR="007A521D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аї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нської революції 1917-192</w:t>
      </w:r>
      <w:r w:rsidR="007A521D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1 років, її ролі в історії Укр</w:t>
      </w:r>
      <w:r w:rsidR="007A521D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аї</w:t>
      </w:r>
      <w:r w:rsidR="007A521D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ни та </w:t>
      </w:r>
      <w:r w:rsidR="007A521D" w:rsidRPr="007A521D">
        <w:rPr>
          <w:rStyle w:val="21"/>
          <w:rFonts w:eastAsia="Arial Unicode MS"/>
          <w:spacing w:val="0"/>
          <w:sz w:val="28"/>
          <w:szCs w:val="28"/>
          <w:lang w:val="uk-UA"/>
        </w:rPr>
        <w:t>Є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>вропи, а також життю і</w:t>
      </w:r>
      <w:r w:rsidR="007A521D"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діяльності учасників  українського 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визвольною руху початку </w:t>
      </w:r>
      <w:r w:rsidRPr="007A521D">
        <w:rPr>
          <w:rStyle w:val="21"/>
          <w:rFonts w:eastAsia="Arial Unicode MS"/>
          <w:spacing w:val="0"/>
          <w:sz w:val="28"/>
          <w:szCs w:val="28"/>
        </w:rPr>
        <w:t>XX</w:t>
      </w:r>
      <w:r w:rsidRPr="00DE04DE">
        <w:rPr>
          <w:rStyle w:val="21"/>
          <w:rFonts w:eastAsia="Arial Unicode MS"/>
          <w:spacing w:val="0"/>
          <w:sz w:val="28"/>
          <w:szCs w:val="28"/>
          <w:lang w:val="uk-UA"/>
        </w:rPr>
        <w:t xml:space="preserve"> століття.</w:t>
      </w:r>
    </w:p>
    <w:p w:rsidR="00DE04DE" w:rsidRPr="00DE04DE" w:rsidRDefault="00DE04DE" w:rsidP="00674842">
      <w:pPr>
        <w:tabs>
          <w:tab w:val="left" w:pos="1033"/>
        </w:tabs>
        <w:ind w:left="760" w:right="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04DE">
        <w:rPr>
          <w:rFonts w:ascii="Times New Roman" w:hAnsi="Times New Roman" w:cs="Times New Roman"/>
          <w:i/>
          <w:sz w:val="28"/>
          <w:szCs w:val="28"/>
          <w:lang w:val="uk-UA"/>
        </w:rPr>
        <w:t>Відділ освіти, керівники навчальних закладів</w:t>
      </w:r>
    </w:p>
    <w:p w:rsidR="00DE04DE" w:rsidRDefault="00DE04DE" w:rsidP="00674842">
      <w:pPr>
        <w:tabs>
          <w:tab w:val="left" w:pos="1033"/>
        </w:tabs>
        <w:ind w:left="760" w:right="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04DE">
        <w:rPr>
          <w:rFonts w:ascii="Times New Roman" w:hAnsi="Times New Roman" w:cs="Times New Roman"/>
          <w:i/>
          <w:sz w:val="28"/>
          <w:szCs w:val="28"/>
          <w:lang w:val="uk-UA"/>
        </w:rPr>
        <w:t>2017-2021 роки</w:t>
      </w:r>
    </w:p>
    <w:p w:rsidR="00674842" w:rsidRPr="00DE04DE" w:rsidRDefault="00674842" w:rsidP="00674842">
      <w:pPr>
        <w:tabs>
          <w:tab w:val="left" w:pos="1033"/>
        </w:tabs>
        <w:ind w:left="760" w:right="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6EE9" w:rsidRPr="00825F29" w:rsidRDefault="007A521D" w:rsidP="00674842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2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6EE9"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висвітлення у засобах масової інформації, на офіційних веб-сайтах відділів освіти райдержадміністрацій, </w:t>
      </w:r>
      <w:r w:rsidR="00825F29">
        <w:rPr>
          <w:rFonts w:ascii="Times New Roman" w:hAnsi="Times New Roman" w:cs="Times New Roman"/>
          <w:sz w:val="28"/>
          <w:szCs w:val="28"/>
          <w:lang w:val="uk-UA"/>
        </w:rPr>
        <w:t>навчальних закладів району</w:t>
      </w:r>
      <w:r w:rsidR="00825F29" w:rsidRPr="00DE04DE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Плану заходів</w:t>
      </w:r>
      <w:r w:rsidR="00825F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4DE" w:rsidRDefault="00DE04DE" w:rsidP="00674842">
      <w:pPr>
        <w:tabs>
          <w:tab w:val="left" w:pos="1057"/>
        </w:tabs>
        <w:ind w:left="760" w:right="40"/>
        <w:jc w:val="right"/>
        <w:rPr>
          <w:rStyle w:val="21"/>
          <w:rFonts w:eastAsia="Arial Unicode MS"/>
          <w:i/>
          <w:spacing w:val="0"/>
          <w:sz w:val="28"/>
          <w:szCs w:val="28"/>
          <w:lang w:val="uk-UA"/>
        </w:rPr>
      </w:pPr>
      <w:r w:rsidRPr="00DE04DE">
        <w:rPr>
          <w:rStyle w:val="21"/>
          <w:rFonts w:eastAsia="Arial Unicode MS"/>
          <w:i/>
          <w:spacing w:val="0"/>
          <w:sz w:val="28"/>
          <w:szCs w:val="28"/>
          <w:lang w:val="uk-UA"/>
        </w:rPr>
        <w:t>Відділ освіти, керівники навчальних закладів</w:t>
      </w:r>
    </w:p>
    <w:p w:rsidR="00DE04DE" w:rsidRPr="00DE04DE" w:rsidRDefault="00DE04DE" w:rsidP="00674842">
      <w:pPr>
        <w:tabs>
          <w:tab w:val="left" w:pos="1057"/>
        </w:tabs>
        <w:ind w:left="760" w:right="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21"/>
          <w:rFonts w:eastAsia="Arial Unicode MS"/>
          <w:i/>
          <w:spacing w:val="0"/>
          <w:sz w:val="28"/>
          <w:szCs w:val="28"/>
          <w:lang w:val="uk-UA"/>
        </w:rPr>
        <w:t>2017-2021 роки</w:t>
      </w:r>
    </w:p>
    <w:p w:rsidR="00093F53" w:rsidRPr="00DE04DE" w:rsidRDefault="00093F53" w:rsidP="006748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3F53" w:rsidRPr="00DE04DE" w:rsidSect="00FA7F95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A85"/>
    <w:multiLevelType w:val="multilevel"/>
    <w:tmpl w:val="5D063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2018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A61F6"/>
    <w:multiLevelType w:val="multilevel"/>
    <w:tmpl w:val="6F046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33DF4"/>
    <w:multiLevelType w:val="multilevel"/>
    <w:tmpl w:val="1B2A5B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47539"/>
    <w:multiLevelType w:val="multilevel"/>
    <w:tmpl w:val="D1B80A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6FB2"/>
    <w:rsid w:val="00093F53"/>
    <w:rsid w:val="001B02B0"/>
    <w:rsid w:val="002E185E"/>
    <w:rsid w:val="00306196"/>
    <w:rsid w:val="005051A0"/>
    <w:rsid w:val="0057278C"/>
    <w:rsid w:val="005F3152"/>
    <w:rsid w:val="00674842"/>
    <w:rsid w:val="006E55BC"/>
    <w:rsid w:val="007101B6"/>
    <w:rsid w:val="007825F0"/>
    <w:rsid w:val="007A521D"/>
    <w:rsid w:val="00825F29"/>
    <w:rsid w:val="00916EE9"/>
    <w:rsid w:val="009E6FB2"/>
    <w:rsid w:val="00A76FEE"/>
    <w:rsid w:val="00B4026C"/>
    <w:rsid w:val="00C624C1"/>
    <w:rsid w:val="00DE04DE"/>
    <w:rsid w:val="00FA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5834"/>
  <w15:docId w15:val="{50CADFA3-CDFF-4554-BEE4-865D9DB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0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85E"/>
    <w:pPr>
      <w:keepNext/>
      <w:keepLines/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85E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85E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5E"/>
    <w:rPr>
      <w:rFonts w:asciiTheme="majorHAnsi" w:eastAsiaTheme="majorEastAsia" w:hAnsiTheme="majorHAnsi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8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85E"/>
    <w:rPr>
      <w:rFonts w:eastAsiaTheme="majorEastAsia" w:cstheme="majorBidi"/>
      <w:b/>
      <w:bCs/>
      <w:szCs w:val="24"/>
      <w:lang w:eastAsia="ru-RU"/>
    </w:rPr>
  </w:style>
  <w:style w:type="character" w:styleId="a3">
    <w:name w:val="Hyperlink"/>
    <w:basedOn w:val="a0"/>
    <w:rsid w:val="00916EE9"/>
    <w:rPr>
      <w:color w:val="0066CC"/>
      <w:u w:val="single"/>
    </w:rPr>
  </w:style>
  <w:style w:type="character" w:customStyle="1" w:styleId="4pt">
    <w:name w:val="Основний текст + Інтервал 4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3"/>
      <w:szCs w:val="23"/>
    </w:rPr>
  </w:style>
  <w:style w:type="character" w:customStyle="1" w:styleId="0pt">
    <w:name w:val="Основний текст + Інтервал 0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4">
    <w:name w:val="Основний текст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pt">
    <w:name w:val="Основний текст + Інтервал 2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6pt">
    <w:name w:val="Основний текст + Інтервал 6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3"/>
      <w:szCs w:val="23"/>
    </w:rPr>
  </w:style>
  <w:style w:type="character" w:customStyle="1" w:styleId="-1pt">
    <w:name w:val="Основний текст + Інтервал -1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CourierNew10pt0pt">
    <w:name w:val="Основний текст + Courier New;10 pt;Напівжирний;Інтервал 0 pt"/>
    <w:basedOn w:val="a0"/>
    <w:rsid w:val="00916EE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2pt">
    <w:name w:val="Основний текст + 12 pt;Напівжирний"/>
    <w:basedOn w:val="a0"/>
    <w:rsid w:val="00916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</w:rPr>
  </w:style>
  <w:style w:type="character" w:customStyle="1" w:styleId="21">
    <w:name w:val="Основний текст (2)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Основний текст (3)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11">
    <w:name w:val="Заголовок №1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">
    <w:name w:val="Основний текст (4)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3pt2pt">
    <w:name w:val="Основний текст (4) + 13 pt;Малі великі літери;Інтервал 2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40"/>
      <w:sz w:val="26"/>
      <w:szCs w:val="26"/>
    </w:rPr>
  </w:style>
  <w:style w:type="character" w:customStyle="1" w:styleId="2CourierNew12pt0pt">
    <w:name w:val="Основний текст (2) + Courier New;12 pt;Напівжирний;Малі великі літери;Інтервал 0 pt"/>
    <w:basedOn w:val="a0"/>
    <w:rsid w:val="00916EE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41pt">
    <w:name w:val="Основний текст (4) + Інтервал 1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4-1pt">
    <w:name w:val="Основний текст (4) + Інтервал -1 pt"/>
    <w:basedOn w:val="a0"/>
    <w:rsid w:val="00916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5">
    <w:name w:val="Основний текст (5)_"/>
    <w:basedOn w:val="a0"/>
    <w:link w:val="50"/>
    <w:rsid w:val="00916EE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16EE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E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2017-01-03T08:11:00Z</dcterms:created>
  <dcterms:modified xsi:type="dcterms:W3CDTF">2017-01-04T13:24:00Z</dcterms:modified>
</cp:coreProperties>
</file>